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C3" w:rsidRDefault="006F4FC3" w:rsidP="006F4F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  <w:r w:rsidRPr="006F4FC3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АМЯТКА</w:t>
      </w:r>
    </w:p>
    <w:p w:rsidR="006F4FC3" w:rsidRPr="006F4FC3" w:rsidRDefault="006F4FC3" w:rsidP="006F4F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  <w:r w:rsidRPr="006F4FC3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"Профилактика правонарушений и преступ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лений среди несовершеннолетних"</w:t>
      </w:r>
    </w:p>
    <w:p w:rsidR="006F4FC3" w:rsidRPr="00397D28" w:rsidRDefault="00397D28" w:rsidP="00397D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>МБОУ «РСШ №2», МБОУ «РСШ №1», МБОУ «</w:t>
      </w:r>
      <w:proofErr w:type="spellStart"/>
      <w:r>
        <w:rPr>
          <w:b/>
          <w:bCs/>
          <w:iCs/>
          <w:color w:val="000000"/>
          <w:sz w:val="27"/>
          <w:szCs w:val="27"/>
        </w:rPr>
        <w:t>Шеровичская</w:t>
      </w:r>
      <w:proofErr w:type="spellEnd"/>
      <w:r>
        <w:rPr>
          <w:b/>
          <w:bCs/>
          <w:iCs/>
          <w:color w:val="000000"/>
          <w:sz w:val="27"/>
          <w:szCs w:val="27"/>
        </w:rPr>
        <w:t xml:space="preserve"> школа»</w:t>
      </w:r>
    </w:p>
    <w:p w:rsidR="00397D28" w:rsidRDefault="00397D28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782D15" w:rsidRDefault="00397D28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ab/>
      </w:r>
      <w:r w:rsidR="00782D15">
        <w:rPr>
          <w:b/>
          <w:bCs/>
          <w:i/>
          <w:iCs/>
          <w:color w:val="000000"/>
          <w:sz w:val="27"/>
          <w:szCs w:val="27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юридической ответственности: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уголовной;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административной;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гражданской;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дисциплинарной.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Правонарушение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антиобщественное деяние, причиняющее вред обществу, запрещенное законом и влекущее наказание.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BE1C22"/>
          <w:sz w:val="27"/>
          <w:szCs w:val="27"/>
        </w:rPr>
        <w:t>Административные правонарушения несовершеннолетних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этому типу правонарушений относятся следующие: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незаконный оборот психотропных веществ, наркотических препаратов и их аналогов;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-употребление психотропных, наркотических препаратов и их аналогов без врачебного назначения;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занятие проституцией;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нанесение ущерба, вреда или разрушение чужого имущества;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мелкое хищение;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деятельность и поступки, составляющие угрозу безопасности движения железнодорожного транспорта;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безбилетный проезд;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правление транспортным средством водителем без соответствующих прав;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управление транспортным средством водителем с состоянии алкогольного опьянения или под действием наркотических, психотропных средств или их аналогов;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нарушение правил дорожного движения или эксплуатации транспортных средств, которое стало причиной легких или средней тяжести</w:t>
      </w:r>
      <w:r w:rsidR="00C0523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повреждений здоровья потерпевшего;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заведомо ложный вызов специализированных экстренных служб;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мелкое хулиганство;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пропаганда нацизма, демонстрация нацистской атрибутики;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Наказание за правонарушение может быть следующим:</w:t>
      </w:r>
    </w:p>
    <w:p w:rsidR="00782D15" w:rsidRDefault="00782D15" w:rsidP="006F4F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предупреждение;</w:t>
      </w:r>
    </w:p>
    <w:p w:rsidR="00782D15" w:rsidRDefault="00782D15" w:rsidP="006F4F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штраф;</w:t>
      </w:r>
    </w:p>
    <w:p w:rsidR="00782D15" w:rsidRDefault="00782D15" w:rsidP="006F4F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обязательные работы (общественные работы);</w:t>
      </w:r>
    </w:p>
    <w:p w:rsidR="00782D15" w:rsidRDefault="00782D15" w:rsidP="006F4F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конфискация предмета или орудия совершения правонарушения;</w:t>
      </w:r>
    </w:p>
    <w:p w:rsidR="00782D15" w:rsidRDefault="00782D15" w:rsidP="006F4F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административный арест;</w:t>
      </w:r>
    </w:p>
    <w:p w:rsidR="00782D15" w:rsidRDefault="00782D15" w:rsidP="006F4F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дисквалификация.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Преступление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общественно опасное, противоправное, виновное деяние дееспособного лица, за которое предусмотрено уголовное наказание. Преступление небольшой тяжести – наказание до 2 лет лишения свободы.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Преступление средней тяжести – наказание до 5 лет лишения свободы.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Тяжкие преступления – наказание до 10 лет лишения свободы.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Особо тяжкие преступления – наказание в виде лишения свободы на срок выше 10 лет или более строгое наказание.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совершенное преступление несовершеннолетним назначаются следующие виды наказаний: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штраф;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лишение права заниматься определенной деятельностью;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обязательные работы;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исправительные работы;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ограничение свободы;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лишение свободы на определенный срок.</w:t>
      </w:r>
    </w:p>
    <w:p w:rsidR="00782D15" w:rsidRDefault="00782D15" w:rsidP="00782D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Ответственност</w:t>
      </w:r>
      <w:r w:rsidR="006F4FC3">
        <w:rPr>
          <w:b/>
          <w:bCs/>
          <w:i/>
          <w:iCs/>
          <w:color w:val="000000"/>
          <w:sz w:val="27"/>
          <w:szCs w:val="27"/>
        </w:rPr>
        <w:t>ь</w:t>
      </w:r>
      <w:r>
        <w:rPr>
          <w:b/>
          <w:bCs/>
          <w:i/>
          <w:iCs/>
          <w:color w:val="000000"/>
          <w:sz w:val="27"/>
          <w:szCs w:val="27"/>
        </w:rPr>
        <w:t xml:space="preserve"> родителей за правонарушения несовершеннолетних.</w:t>
      </w:r>
    </w:p>
    <w:p w:rsidR="00782D15" w:rsidRDefault="00782D15" w:rsidP="006F4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статье 63 Семейного кодекса РФ закреплено право и обязанность родителей по воспитанию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Родители, осуществляющие родительские права в ущерб правам и интересам детей, несут ответственность в установленном законом порядке. Отсутствие надлежащего родительского контроля и должного воспитания нередко становится следствием совершения несовершеннолетним правонарушения. 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ч.1 ст.5.35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 в виде предупреждения или штрафа в размере от 100 до 500 руб</w:t>
      </w:r>
      <w:r w:rsidR="006F4FC3">
        <w:rPr>
          <w:color w:val="000000"/>
          <w:sz w:val="27"/>
          <w:szCs w:val="27"/>
        </w:rPr>
        <w:t>лей.</w:t>
      </w:r>
    </w:p>
    <w:p w:rsidR="00832E52" w:rsidRDefault="00832E52"/>
    <w:sectPr w:rsidR="00832E52" w:rsidSect="0019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231F"/>
    <w:multiLevelType w:val="multilevel"/>
    <w:tmpl w:val="40E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2D15"/>
    <w:rsid w:val="00191EE1"/>
    <w:rsid w:val="00397D28"/>
    <w:rsid w:val="006F4FC3"/>
    <w:rsid w:val="00782D15"/>
    <w:rsid w:val="00832E52"/>
    <w:rsid w:val="00C0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E1"/>
  </w:style>
  <w:style w:type="paragraph" w:styleId="1">
    <w:name w:val="heading 1"/>
    <w:basedOn w:val="a"/>
    <w:link w:val="10"/>
    <w:uiPriority w:val="9"/>
    <w:qFormat/>
    <w:rsid w:val="006F4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D15"/>
  </w:style>
  <w:style w:type="character" w:customStyle="1" w:styleId="10">
    <w:name w:val="Заголовок 1 Знак"/>
    <w:basedOn w:val="a0"/>
    <w:link w:val="1"/>
    <w:uiPriority w:val="9"/>
    <w:rsid w:val="006F4F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2018-11-06T12:00:00Z</cp:lastPrinted>
  <dcterms:created xsi:type="dcterms:W3CDTF">2018-10-30T06:48:00Z</dcterms:created>
  <dcterms:modified xsi:type="dcterms:W3CDTF">2018-11-06T12:01:00Z</dcterms:modified>
</cp:coreProperties>
</file>